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FD" w:rsidRPr="00045BFD" w:rsidRDefault="00045BFD" w:rsidP="00045BF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045BFD">
        <w:rPr>
          <w:rFonts w:ascii="Arial" w:eastAsia="Times New Roman" w:hAnsi="Arial" w:cs="Arial"/>
          <w:b/>
          <w:bCs/>
          <w:color w:val="FF0000"/>
          <w:kern w:val="36"/>
          <w:sz w:val="27"/>
          <w:szCs w:val="27"/>
          <w:lang w:eastAsia="ru-RU"/>
        </w:rPr>
        <w:t>ПАМЯТКИ ПО</w:t>
      </w:r>
    </w:p>
    <w:p w:rsidR="00045BFD" w:rsidRPr="00045BFD" w:rsidRDefault="00045BFD" w:rsidP="00045BF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045BFD">
        <w:rPr>
          <w:rFonts w:ascii="Arial" w:eastAsia="Times New Roman" w:hAnsi="Arial" w:cs="Arial"/>
          <w:b/>
          <w:bCs/>
          <w:color w:val="FF0000"/>
          <w:kern w:val="36"/>
          <w:sz w:val="27"/>
          <w:szCs w:val="27"/>
          <w:lang w:eastAsia="ru-RU"/>
        </w:rPr>
        <w:t>ПРОФИЛАКТИКЕ ГИБЕЛИ ДЕТЕЙ И ДЕТСКОГО ТРАВМАТИЗМА</w:t>
      </w:r>
    </w:p>
    <w:p w:rsidR="00045BFD" w:rsidRPr="00045BFD" w:rsidRDefault="00045BFD" w:rsidP="0004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Профилактика травматизма и синдрома внезапной смерти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у детей возрастной группы до 3 месяцев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Рекомендации родителям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 детей до трёх месяцев наиболее частые травмы и состояния, приводящие к смерти – падения, аспирация пищей, ожоги кожи, синдром внезапной смерти.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Профилактика внезапной смерти.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• Укладывайте спать младенца только на спину. 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 положении лёжа на животе экскурсия грудной клетки ограничена из-за прижатия её передней поверхности к матрасу. Кроме того, у спящего на животе малыша голова повёрнута в сторону, что может ухудшать кровоснабжение мозга и вести к угнетению центра дыхания.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• Используйте твёрдый матрас с туго натянутой простыней на резинке.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Стёганые одеяла с кружевами могут блокировать дыхательные пути малыша во время сна.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• Расстояние между прутьями кроватки должно быть оптимальным, 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чтобы ребёнок не выпал и не застрял между ними.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• На время сна ребёнку нельзя одевать шарфики, одежды или шапочки на завязках, слюнявчики. Не допустимы соски или игрушки на шнурках.</w:t>
      </w:r>
    </w:p>
    <w:p w:rsidR="00045BFD" w:rsidRPr="00045BFD" w:rsidRDefault="00045BFD" w:rsidP="0004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Профилактика асфиксии (удушения).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Что необходимо делать, если ребёнок срыгивает?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 Перед каждым кормлением выкладывайте ребёнка на живот, для того, чтобы из желудка вышел избыток воздуха.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 После каждого кормления держите ребёнка в вертикальном положении («столбиком»), прижав к себе его животиком, пока малыш не отрыгнёт излишек воздуха.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 Если ребёнок торопится и заглатывает воздух во время кормления, то необходимо прервать кормление и помочь малышу отрыгнуть этот газ. Затем можно продолжить прерванное ранее кормление.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• </w:t>
      </w:r>
      <w:proofErr w:type="gramStart"/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</w:t>
      </w:r>
      <w:proofErr w:type="gramEnd"/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тех случаях, когда мама держит ребёнка «столбиком», а воздух всё-таки не отходит, необходимо положить ребёнка на несколько секунд в горизонтальное положение. Тогда газ в желудке перераспределится, и когда ребёнка переведут вновь в вертикальное положение, воздух легко выйдет.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• Никогда не кладите ребёнка на спину сразу после кормления!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Необходимо положить малыша так, чтобы </w:t>
      </w:r>
      <w:r w:rsidRPr="00045BFD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грудная клетка и голова были слегка наклонены в сторону (подложите под бочок пелёнку</w:t>
      </w:r>
      <w:proofErr w:type="gramStart"/>
      <w:r w:rsidRPr="00045BFD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).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</w:t>
      </w:r>
      <w:proofErr w:type="gramEnd"/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этом, если ребёнок срыгнёт, молоко не попадёт в дыхательные пути.</w:t>
      </w:r>
    </w:p>
    <w:p w:rsidR="00045BFD" w:rsidRPr="00045BFD" w:rsidRDefault="00045BFD" w:rsidP="0004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Профилактика падений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 Всегда пристёгивайте малышей при использовании высоких стульчиков или переносок.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 Укладывая ребёнка в переноску, устанавливайте её только на полу, а не на стуле, столе или любой другой мебели.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 Никогда не оставляйте ребёнка одного на возвышенной поверхности (кровать, диван, кресло, столик для переодевания).</w:t>
      </w:r>
    </w:p>
    <w:p w:rsidR="00045BFD" w:rsidRPr="00045BFD" w:rsidRDefault="00045BFD" w:rsidP="0004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Профилактика ожогов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Тонкая кожа младенцев подвержена ожогам в большей степени, чем кожа взрослых. Поражается быстрее, глубже и при более низких температурах.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• </w:t>
      </w:r>
      <w:proofErr w:type="gramStart"/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</w:t>
      </w:r>
      <w:proofErr w:type="gramEnd"/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ванночке для купания должен быть всегда градусник (температура купания 37-38 градусов). 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Купайте малыша в детской ванночке.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Наливайте в ванну небольшое количество воды.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 xml:space="preserve"> Никогда не оставляйте ребёнка одного в </w:t>
      </w:r>
      <w:proofErr w:type="spellStart"/>
      <w:proofErr w:type="gramStart"/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ванне.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Перед</w:t>
      </w:r>
      <w:proofErr w:type="spellEnd"/>
      <w:proofErr w:type="gramEnd"/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купанием приготовьте все необходимые вещи и уложите их в пределах досягаемости. Если Вы что-то забыли, то не оставляйте малыша одного. Укутайте его в полотенце и возьмите с собой в комнату.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 Температура воды для питья и пищи ребёнка (смесь и т.д.) должна находиться под строгим контролем и не быть выше 40 градусов.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 Никогда не пейте горячий чай с ребёнком на руках!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 Первая помощь при ожогах – охлаждение обожжённой поверхности водой комнатной температуры (18-20 градусов) в течение 15-20 минут. При этом необходимо срочно вызвать скорую помощь!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Растите здоровыми!</w:t>
      </w:r>
    </w:p>
    <w:p w:rsidR="00045BFD" w:rsidRPr="00045BFD" w:rsidRDefault="00045BFD" w:rsidP="0004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Профилактика травматизма и несчастных случаев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у детей возрастной группы 4-6 месяцев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Рекомендации родителям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 связи с ростом и развитием ребёнка, увеличением подвижности и эмоциональности, характер травм расширяется и меняет свой спектр.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 4-ый месяц – 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падения 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весьма типичны для этого возраста. 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Поэтому никогда не оставляйте ребёнка одного на любой возвышенной поверхности.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 5-ый месяц – в этой возрастной группе бич 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ожоги. Поэтому никогда не ставьте и не оставляйте посуду с горячим питьём, едой в радиусе досягаемости ребёнка.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 6-ой месяц – 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часты падения с кроватки.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Поэтому 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расстояние от матраса до верхнего края кроватки должно быть не менее 53 см.</w:t>
      </w:r>
    </w:p>
    <w:p w:rsidR="00045BFD" w:rsidRPr="00045BFD" w:rsidRDefault="00045BFD" w:rsidP="0004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Безопасность детской комнаты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 Используйте в детской кровати аккуратно 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подогнанный матрац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 При подъёме боковых перил фиксируйте их защёлками.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 Не при каких обстоятельствах 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не следует спать на одной кровати с ребёнком.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Не используйте подушки для детей младше 12 месяцев.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Не пользуйтесь грелками 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 уходе за ребёнком.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Не кладите ребёнка спать вблизи любых источников тепла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- вблизи отопительных приборов, под прямыми лучами солнца и т.д.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•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Не используйте водяную кровать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 подушку или другие 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предметы обихода с мягкой поверхностью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 которые могут явиться причиной асфиксии (удушения) ребёнка.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Перед засыпанием положите ребёнка на спину 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или лучше 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на бок.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Безопасность детской одежды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Используйте конверты для сна. 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Дети раннего возраста вертятся и откидывают одеяло во время сна.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Не следует пользоваться чепчиками и шапочками с завязками.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Избегайте использования одежды либо аксессуаров с затягивающимися элементами. 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Удалите шнурки с одежды. Не надевайте на детей ожерелья, кольца или браслеты.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Используйте пижамы из негорючей ткани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Никогда не подпирайте бутылочку во время кормления. Не оставляйте ребёнка одного во время кормления.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Никогда не вешайте на шею ребёнку предметы 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(например, пустышку) 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на ленте или верёвке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 которые затягиваясь в петлю, могут явиться причиной асфиксии.</w:t>
      </w:r>
    </w:p>
    <w:p w:rsidR="00045BFD" w:rsidRPr="00045BFD" w:rsidRDefault="00045BFD" w:rsidP="0004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Безопасная перевозка ребёнка в автотранспорте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 xml:space="preserve"> Используйте только проверенные детские </w:t>
      </w:r>
      <w:proofErr w:type="gramStart"/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сиденья 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</w:t>
      </w:r>
      <w:proofErr w:type="gramEnd"/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которые соответствуют возрасту и весу ребёнка.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 Усаживайте детей на сиденье правильно: оно 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 xml:space="preserve">должно быть обращено против </w:t>
      </w:r>
      <w:proofErr w:type="spellStart"/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движения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автомобиля</w:t>
      </w:r>
      <w:proofErr w:type="spellEnd"/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 xml:space="preserve"> Никогда не сажайте ребёнка или младенца себе на </w:t>
      </w:r>
      <w:proofErr w:type="spellStart"/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колени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во</w:t>
      </w:r>
      <w:proofErr w:type="spellEnd"/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время передвижения на легковом или грузовом автомобиле.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• </w:t>
      </w:r>
      <w:proofErr w:type="gramStart"/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</w:t>
      </w:r>
      <w:proofErr w:type="gramEnd"/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автомобиле 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все пассажиры должны быть пристёгнуты.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 Не оставляйте ребенка в автомобиле одного.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 Контролируйте температурный режим в автомобиле, особенно в летнее время.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Будьте всегда рядом!</w:t>
      </w:r>
    </w:p>
    <w:p w:rsidR="00045BFD" w:rsidRPr="00045BFD" w:rsidRDefault="00045BFD" w:rsidP="0004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Профилактика травматизма и несчастных случаев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у детей возрастной группы 7-9 месяцев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Рекомендации родителям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Ваш ребёнок подрос, стал активнее познавать мир, самостоятельно сидеть, вставать и даже ходить, держась за опору! Ваше внимание к малышу должно утроиться!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 7-9 месяцев его подстерегают новые опасности – например, 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аспирация инородных тел в дыхательные пути.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Поэтому игрушки должны быть без мелких деталей, а пол чистый, без посторонних предметов (следует убрать пуговицы, монеты, бусинки, батарейки, булавки и пр.)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Для этой возрастной группы характерны также 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ожоги, парезы, ушибы, отравления. 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оставляйте ребёнка одного на кухне. Он должен всегда находиться в Вашем поле зрения. Не оставляйте любые, особенно опасные предметы на краю поверхностей. Уберите скатерти. Готовьте пищу на дальних горелках. Уберите ножи, ножницы, вилки и др. острые предметы, а также спички, пепельницы, зажигалки. Обязательно перекрывайте газ. Изолируйте все острые углы мебели, зафиксируйте двери шкафов, окон, входную и балконные двери. Уберите стулья, кресла, диваны от окон. Отопительные батареи закройте решётками или мебелью.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Чтобы избежать 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отравления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не оставляйте доступными лекарственные, чистящие и любые другие химические средства. Храните их надёжно запертыми, в недоступных для детей местах.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храните лекарственные средства в дамских сумках.</w:t>
      </w:r>
    </w:p>
    <w:p w:rsidR="00045BFD" w:rsidRPr="00045BFD" w:rsidRDefault="00045BFD" w:rsidP="0004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Безопасность кухни и ванной комнаты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 xml:space="preserve"> Опасные предметы и </w:t>
      </w:r>
      <w:proofErr w:type="spellStart"/>
      <w:proofErr w:type="gramStart"/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явления,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горячие</w:t>
      </w:r>
      <w:proofErr w:type="spellEnd"/>
      <w:proofErr w:type="gramEnd"/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напитки и еда, ножи и электрические приборы 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должны быть вне досягаемости детей.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 Во время приготовления пищи, 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ручки кастрюль и сковородок располагайте вне зоны доступа ребёнка.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Используйте ремни безопасности в специальном стульчике для кормления.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Установите температуру нагревателя воды не более 45ºС. 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Удостоверьтесь, что вода в ванне тёплая, а не горячая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</w:t>
      </w:r>
      <w:proofErr w:type="gramStart"/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В</w:t>
      </w:r>
      <w:proofErr w:type="gramEnd"/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 xml:space="preserve"> первые 5 месяцев жизни купайте малыша в детской ванночке. 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Для старших детей используйте сиденье для большой ванны.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Наливайте в ванну небольшое количество воды.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Никогда не оставляйте ребёнка одного в ванне. 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Перед купанием приготовьте все необходимые вещи и уложите их в пределах досягаемости. Если Вы что-то забыли, то не оставляйте малыша одного. Укутайте его в полотенце и возьмите с собой в комнату.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После купания 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 всех процедур необходимо 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немедленно удалить воду из ванны. 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Крышки унитазов, двери в туалеты, ванные и прачечные помещения держите постоянно закрытыми.</w:t>
      </w:r>
    </w:p>
    <w:p w:rsidR="00045BFD" w:rsidRPr="00045BFD" w:rsidRDefault="00045BFD" w:rsidP="0004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Игрушки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Храните мелкие предметы вне досягаемости ребёнка.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 xml:space="preserve"> Тщательно удаляйте </w:t>
      </w:r>
      <w:proofErr w:type="gramStart"/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упаковку 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,прежде</w:t>
      </w:r>
      <w:proofErr w:type="gramEnd"/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чем дать игрушку ребёнку.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Регулярно мойте игрушки.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Музыкальные подвески для кроваток должны быть 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установлены 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вне досягаемости ребёнка.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Их необходимо убрать, когда малыш начнёт самостоятельно сидеть.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Покупайте сертифицированные, негорючие, моющиеся и нетоксичные игрушки.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Игрушки должны соответствовать возрасту Вашего ребёнка.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Следите, чтобы малыши не играли с игрушками старших братьев и сестёр. Их игрушки могут быть опасны для детей младше 3 лет.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 Давайте детям для ознакомления или игры 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только безопасные предметы.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Объясняйте назначение предметов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домашнего обихода.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Никогда не погружайте в воду электрические игрушки.</w:t>
      </w:r>
    </w:p>
    <w:p w:rsidR="00045BFD" w:rsidRPr="00045BFD" w:rsidRDefault="00045BFD" w:rsidP="0004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Отравления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Если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вы заподозрили, что Ваш 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ребёнок проглотил какое-нибудь опасное вещество, 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пытайтесь вызывать рвоту или давать малышу «запить» проглоченное без предварительной консультации с врачом. 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Немедленно свяжитесь со службой скорой медицинской помощи!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• Больше половины всех детских отравлений обусловлено случайным приёмом лекарств. 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Держите все препараты (даже витамины) в недоступном для ребёнка месте. 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называйте лекарства «конфетками», потому что так можно спровоцировать у ребёнка интерес к ним.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На дверцах шкафчиков, 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 которых хранится бытовая химия и медикаменты, 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установите специальные запоры или замки.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 Держите мелкую электронику и гаджеты (брелоки сигнализации, часы, пульты дистанционного управления, «беспламенные свечи», лазерные указки, фонарики и тому подобные предметы), содержащие 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литиевые батарейки,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в местах недоступных детям.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Открытые источники воды 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даже бочка или ведро с водой на приусадебном участке) 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должны быть надёжно ограждены, 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потому что они могут стать причиной утопления ребёнка. При наличии таких источников вблизи детей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требуется особое внимание и постоянный контроль. 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Трагедии у воды, как правило, происходят 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беззвучно и в течение короткого промежутка времени (менее 1 минуты).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Будьте всегда рядом!</w:t>
      </w:r>
    </w:p>
    <w:p w:rsidR="00045BFD" w:rsidRPr="00045BFD" w:rsidRDefault="00045BFD" w:rsidP="0004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Профилактика травматизма и несчастных случаев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у детей возрастной группы 10-12месяцев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Рекомендации родителям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 мере взросления Вашего малыша он становится все более самостоятельным. А это значит, что ему требуется пристальное внимание, чтобы он не попал в беду из-за своей любознательности и активности.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 возрастной группе 10-12 месяцев на первый план причин травматизма и несчастных случаев выходят инциденты, связанные с падениями, отравлениями и по-прежнему ожогами.</w:t>
      </w:r>
    </w:p>
    <w:p w:rsidR="00045BFD" w:rsidRPr="00045BFD" w:rsidRDefault="00045BFD" w:rsidP="0004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Бытовая химия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 Если Вы убрали бутылку с моющим средством на верхнюю полку или закрыли в шкафчике, это не значит, что ребёнок её не найдёт и не опрокинет на себя. В таком случае химическое средство может попасть на нежную кожу малыша, в глаза или рот, при этом возможны совершенно катастрофические последствия не только для ребёнка, но и всей семьи. 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Поэтому всегда убирайте средства бытовой химии в места недоступные для детей. 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Места хранения опасных веществ любого происхождения и назначения должны быть оборудованы надёжными системами защиты от несанкционированного доступа (замки, засовы и т.д.).</w:t>
      </w:r>
    </w:p>
    <w:p w:rsidR="00045BFD" w:rsidRPr="00045BFD" w:rsidRDefault="00045BFD" w:rsidP="0004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Игрушки не по возрасту и спортивный инвентарь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• Особая опасность создаётся в тех случаях, когда в доме есть старший ребёнок, который остаётся без надлежащего внимания со стороны взрослых. Складывая </w:t>
      </w:r>
      <w:proofErr w:type="spellStart"/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пазлы</w:t>
      </w:r>
      <w:proofErr w:type="spellEnd"/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 собирая конструкторы и играя с игрушками, содержащими мелкие детали, он невольно может стать виновником трагедии (аспирация инородных тел и возможная асфиксия, а также попадание инородных тел в желудочно-кишечный тракт, ухо, нос и т.д.). Полностью изолировать от опасных предметов младшего ребёнка становится очень сложно.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Потенциальную опасность для детей представляют по тем же причинам также велосипеды, гантели, скакалки и другой спортивный инвентарь и снаряжение.</w:t>
      </w:r>
    </w:p>
    <w:p w:rsidR="00045BFD" w:rsidRPr="00045BFD" w:rsidRDefault="00045BFD" w:rsidP="0004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Дамские сумки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 Ребёнок может травмироваться падающим цветочным горшком, неудачно расположенном на подоконнике. Грунт из горшка, содержащий удобрения, может явиться источником отравления или инородным телом в носоглотке, желудке, ухе, глазу. А домашние растения, которые порой оказываются ядовитыми, способны быть смертельно опасными для малыша, если он вздумает попробовать на вкус их листья или яркие цветки.</w:t>
      </w:r>
    </w:p>
    <w:p w:rsidR="00045BFD" w:rsidRPr="00045BFD" w:rsidRDefault="00045BFD" w:rsidP="0004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Еда для домашних животных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 Пакет с собачьей едой и миски, из которых едят питомцы, обычно всегда находятся на полу – в открытом доступе не только для животных, но и для малыша, который, не исключено, попытается попробовать их содержимое на вкус. 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Организуйте безопасные для малыша условия содержания домашних животных.</w:t>
      </w:r>
    </w:p>
    <w:p w:rsidR="00045BFD" w:rsidRPr="00045BFD" w:rsidRDefault="00045BFD" w:rsidP="0004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Безопасность в доме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 Если средством передвижения ребёнка по дому являются 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ходунки,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то 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устанавливайте 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это приспособление 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подальше от лестниц, обогревающих приборов, свисающих проводов или оконных шнуров.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Установите на окна специальные защитные решётки. 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Они должны быть снабжены устройствами аварийной разблокировки на случай пожара.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Обеспечьте надёжную фиксацию мебели 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(особенно высоких шкафов), техники и любых других предметов, которые могут опрокинуться и упасть.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Удостоверьтесь в том, что детские игрушки не содержат мелких частей и деталей, 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которые ребёнок может оторвать и вдохнуть, либо попытаться проглотить.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Рацион детей до 5 лет не должен содержать продуктов округлой формы плотной консистенции 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(способных вызвать </w:t>
      </w:r>
      <w:proofErr w:type="spellStart"/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обтурацию</w:t>
      </w:r>
      <w:proofErr w:type="spellEnd"/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 или закупорку, дыхательных путей), таких как порезанные сосиски, ядра орехов, карамельки, виноградины, зерна кукурузы.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Располагайте провода и шнуры вне досягаемости вашего ребёнка. 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Переместите кроватку, манеж, игрушки и детскую мебель на достаточное расстояние от этих предметов.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 Периодически 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на четвереньках «прогуливайтесь» по полу 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— таким образом вы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быстрее заметите опасные предметы,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которые ребёнок может отправить в рот.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 Детские автокресла для детей младше 2 лет следует устанавливать 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против движения машины. 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Перед тем как заводить авто, убедитесь, что ремень натянут достаточно для эффективной фиксации кресла. Попробуйте «защипнуть» ремень, и, если складка образовалась — затяните его потуже. Само автокресло не должно сдвигаться больше, чем на 2–3 см.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 Держите горячую пищу, массивные предметы, всё, что может начать двигаться по салону при торможении, подальше от ребёнка.</w:t>
      </w:r>
    </w:p>
    <w:p w:rsid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Будьте всегда рядом!</w:t>
      </w:r>
    </w:p>
    <w:p w:rsidR="00347DA2" w:rsidRDefault="00347DA2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</w:pPr>
    </w:p>
    <w:p w:rsidR="00347DA2" w:rsidRPr="00045BFD" w:rsidRDefault="00347DA2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bookmarkStart w:id="0" w:name="_GoBack"/>
      <w:bookmarkEnd w:id="0"/>
    </w:p>
    <w:p w:rsidR="00045BFD" w:rsidRPr="00045BFD" w:rsidRDefault="00045BFD" w:rsidP="0004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lastRenderedPageBreak/>
        <w:t>Профилактика травматизма и несчастных случаев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у детей возрастной группы 1-4 лет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Рекомендации родителям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Как и для всех детей, для ребёнка в возрасте 1-4 лет существуют риски, предопределяемые уровнем психомоторного развития малыша, а также условиями и факторами, его окружающими.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Поскольку безопасность детей в этом возрасте в значительной степени зависит от родителей и воспитателей, то, по-прежнему, основные риски продолжают быть связаны с ненадлежащим присмотром и небезопасностью окружающих ребёнка условий.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Возрастающая подвижность и активность детей, их независимость могут стать причиной того, что они оказываются в небезопасном месте и положении.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Малыши любят подбирать всевозможные предметы. Сохраняющееся стремление пробовать все на вкус создаёт значительный риск того, что эти предметы окажутся у ребёнка во рту.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Маленький размер тела, пока ещё недостаточно развитая речь, а также неадекватное восприятие расстояний, предопределяют подверженность детей данной возрастной группы особому риску травм, связанных с наездами на маленьких пешеходов и их падениями.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Утопление, дорожно-транспортный травматизм и ожоги находятся в числе 15 основных причин смерти детей в возрасте 1-4 лет. Однако падения и отравления также являются причиной значительного числа случаев смертельных исходов, детской инвалидности и серьёзных заболеваний.</w:t>
      </w:r>
    </w:p>
    <w:p w:rsidR="00045BFD" w:rsidRPr="00045BFD" w:rsidRDefault="00045BFD" w:rsidP="0004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Профилактика травматизма и несчастных случаев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у детей возрастной группы 5-9 лет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Рекомендации родителям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Психомоторное развитие детей в возрасте от 5 до 9 лет имеет свои особенности. Физическое развитие прогрессирует одновременно с растущим осознанием ребёнком возможностей своего тела. Юный интеллект развивается стремительно. Дети быстро овладевают языком и навыками коммуникации. Для них характерна возрастающая самостоятельность и независимость. Они меньше сосредоточены на себе и больше на других. У них завязываются дружеские отношения. В этом возрасте дети обретают более чёткое осознание того, что хорошо, и что – плохо, а также начинают понимать, какие последствия может иметь то или иное действие.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 Если Вы купили ребёнку велосипед, ролики или самокат, обязательно 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приобретите и средства индивидуальной защиты.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Шлем является единственным эффективным таким средством от получения черепно-мозговой травмы. 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Не жалейте времени на инструктаж (разъяснения) по технике безопасности и осуществляйте контроль за её соблюдением.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Одежда ребёнка во время катания должна быть яркой, обязательно со светоотражающими элементами.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Велосипед должен быть исправным, 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оборудованным передним и задним источниками света. Перед выездом проверяйте надёжность закрепления фар, работу тормозов, переключателя передач и состояние колёс.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 При езде на велосипеде научите ребёнка 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вступать в зрительный контакт 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 подавать 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сигналы рукой 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как водителям, так и пешеходам, для того чтобы быть предсказуемым для остальных участников дорожного движения.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 Дети изучают окружающую среду и часто делают это бесконтрольно. Они не всегда осознают риск, связанный с их поведением, или не в состоянии быстро реагировать на возникший риск. У детей вызывают любопытство действия взрослых, и они пробуют подражать им. 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Игра со спичками или зажигалками 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один из примеров типичной детской "игры", которая 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может оказаться смертельной.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Самую большую категорию детей, пострадавших в результате дорожно-транспортных происшествий, составляют дети-пешеходы. 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Дети в возрасте 5-14 лет в наибольшей степени подвержены опасности получить травмы или погибнуть в качестве пешеходов. В числе усиливающих опасность факторов следует назвать относительно малые размеры тела детей и их относительно меньшую заметность на дороге. Кроме того, растущее присутствие детей на дорогах, которые зачастую используются ими для игры, не соответствует их способности оценивать силу встречного движения и принимать безопасные решения. Подростки подвергаются большей опасности, если они склонны к рискованному поведению на дороге и/или оказываются под влиянием сверстников.</w:t>
      </w:r>
    </w:p>
    <w:p w:rsidR="00045BFD" w:rsidRPr="00045BFD" w:rsidRDefault="00045BFD" w:rsidP="0004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Безопасная перевозка детей в автомобиле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Дети-пассажиры автомобилей – это ещё одна группа участников дорожного-движения, страдающая от дорожно-транспортного травматизма.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 xml:space="preserve"> В автомобиле ребёнок может сидеть во взрослом кресле, только если его рост превышает 140 см, а вес не меньше 32 </w:t>
      </w:r>
      <w:proofErr w:type="gramStart"/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кг.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</w:t>
      </w:r>
      <w:proofErr w:type="gramEnd"/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Если малыш уже слишком большой для переносного детского кресла, но ещё не дорос до взрослого, нужно использовать бустер (автокресло без спинки).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Детские автокресла для детей младше 2 лет следует устанавливать против движения машины.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Перед тем как заводить авто, попробуйте «защипнуть» ремень, и, если складка образовалась — затяните его потуже. Само автокресло не должно сдвигаться больше чем на 2–3 см.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• Если же ребёнок пользуется взрослым сиденьем, он должен пристёгиваться штатными ремнями </w:t>
      </w:r>
      <w:proofErr w:type="spellStart"/>
      <w:proofErr w:type="gramStart"/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безопасности.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Верхняя</w:t>
      </w:r>
      <w:proofErr w:type="spellEnd"/>
      <w:proofErr w:type="gramEnd"/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 xml:space="preserve"> часть ремня должна проходить по груди и плечу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ребёнка, а не пересекать его шею, а 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нижняя часть должна лежать на бёдрах,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а не пересекать его живот.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Держите горячую пищу, массивные предметы,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всё, что может начать двигаться по салону при торможении, 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подальше от ребёнка.</w:t>
      </w:r>
    </w:p>
    <w:p w:rsidR="00045BFD" w:rsidRPr="00045BFD" w:rsidRDefault="00045BFD" w:rsidP="0004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Открытые источники воды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Открытая вода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даже в обычной бочке или ведре) на приусадебном участке 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должна отсутствовать или быть надёжно ограждена,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потому что ребёнок может в неё упасть и захлебнуться. 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Открытые источники воды нуждаются в постоянном контролем взрослых.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 Более половины родителей убеждены в том, что, если ребёнок обучался плаванию, он не нуждается в присмотре, когда находится у воды. На самом деле 47 % утонувших детей в возрасте от 10 до 17 лет обладали навыками плавания.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 Трагедии у воды, как правило, происходят 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беззвучно и в течение короткого времени (не более чем 1 минуты).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Поэтому, наблюдая за ребёнком, не отвлекайтесь на чтение книг, разговоры по телефону и другие дела.</w:t>
      </w:r>
    </w:p>
    <w:p w:rsidR="00045BFD" w:rsidRPr="00045BFD" w:rsidRDefault="00045BFD" w:rsidP="0004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Профилактика травматизма и несчастных случаев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у детей возрастной группы 10-14 лет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lastRenderedPageBreak/>
        <w:t>Рекомендации родителям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Возросшая независимость, которой обладают подростки, вкупе с недостатком уверенности и склонностью попадать под влияние сверстников, могут приводить к принятию решений, которые подвергают детей младшего подросткового возраста более высокому риску травматизма. Более того, на многих детей этого возраста возлагается взрослая ответственность, при том, что в соответствии с уровнем своего психофизического развития они ещё не способны избегать риска или не подвергать риску других. Не оставляйте детей в «няньках» с младшими детьми!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Необходимо обучение безопасности жизнедеятельности. Поскольку такие подростки характеризуются возрастающей независимостью и испытывают необходимость принимать ответственные решения, они должны иметь представление о потенциальных рисках и способах защитить себя и других от травм.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Второй важный компонент профилактики травматизма применительно к этой возрастной группе – эти предоставление средств индивидуальной защиты, таких как шлемы и автомобильные удерживающие устройства, включая активное участие родителей в обучении тому, как следует использовать такие средства.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Наконец, важно создание условий для того, чтобы такие дети могли безопасно играть, а также безопасно перемещаться между домом, школой и другими центрами активности в рамках своих населенных пунктов. Травмы у детей 10-14 лет: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 дорожно-транспортный травматизм;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 утопление;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 ожоги;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 падения;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 отравления.</w:t>
      </w:r>
    </w:p>
    <w:p w:rsidR="00045BFD" w:rsidRPr="00045BFD" w:rsidRDefault="00045BFD" w:rsidP="0004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Профилактика травматизма и несчастных случаев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у детей возрастной группы 15-18 лет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Рекомендации родителям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 15-18 лет риски травматизма связаны с почти взрослым уровнем ответственности и способностью принимать самостоятельные решения. Как всегда, опасность, исходящая со стороны окружающей действительности, предопределяет риск травматизма, но в значительно большей степени рискованное поведение и потенциал травматизма предопределяются независимостью подростков этого возраста в сочетании с присущей им склонностью попадать под влияние сверстников.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Поскольку такие подростки существенно чаще пользуются автодорогами, </w:t>
      </w: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дорожно-транспортный травматизм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становится самой распространенным из видов травматизма. Отмечается рост числа дорожно-транспортных происшествий с участием неопытных или молодых водителей.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Утопление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– это еще один механизм </w:t>
      </w:r>
      <w:proofErr w:type="spellStart"/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травматизации</w:t>
      </w:r>
      <w:proofErr w:type="spellEnd"/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 распространенный среди подростков в возрасте 15-18 лет. Возросшая независимость подростков, их склонность к рискованному поведению, в частности связанному с приемом алкоголя или иных веществ наркотического характера, и гораздо больший доступ к водоемам во время работы или игры.</w:t>
      </w:r>
    </w:p>
    <w:p w:rsidR="00045BFD" w:rsidRPr="00045BFD" w:rsidRDefault="00045BFD" w:rsidP="00045B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45BF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Ожоги, падения и отравление</w:t>
      </w:r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также являются распространенными моделями травматизма в этом возрасте, причем отравление в старшем подростковом возрасте часто связано со злоупотреблением алкоголем или употреблением наркотиков. Будьте внимательны, умейте слушать детей и любите их. «</w:t>
      </w:r>
      <w:proofErr w:type="spellStart"/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Недолюбленные</w:t>
      </w:r>
      <w:proofErr w:type="spellEnd"/>
      <w:r w:rsidRPr="00045BF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» дети, как правило, чаще попадают в беду!</w:t>
      </w:r>
    </w:p>
    <w:p w:rsidR="001E43F8" w:rsidRDefault="00347DA2"/>
    <w:sectPr w:rsidR="001E43F8" w:rsidSect="00B21825">
      <w:pgSz w:w="11906" w:h="16838"/>
      <w:pgMar w:top="568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FD"/>
    <w:rsid w:val="00045BFD"/>
    <w:rsid w:val="00140A54"/>
    <w:rsid w:val="00347DA2"/>
    <w:rsid w:val="00B21825"/>
    <w:rsid w:val="00C32E86"/>
    <w:rsid w:val="00D376F3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C84C"/>
  <w15:chartTrackingRefBased/>
  <w15:docId w15:val="{0B15DB55-724B-4A75-AC7B-15544C65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3449</Words>
  <Characters>19664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2022-11-02T07:54:00Z</dcterms:created>
  <dcterms:modified xsi:type="dcterms:W3CDTF">2022-11-02T07:59:00Z</dcterms:modified>
</cp:coreProperties>
</file>