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C3E0" w14:textId="77777777" w:rsidR="00E43BC2" w:rsidRPr="00A05662" w:rsidRDefault="00E43BC2" w:rsidP="00E43BC2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111111"/>
          <w:sz w:val="16"/>
          <w:szCs w:val="16"/>
          <w:bdr w:val="none" w:sz="0" w:space="0" w:color="auto" w:frame="1"/>
          <w:lang w:eastAsia="ru-RU"/>
        </w:rPr>
      </w:pPr>
    </w:p>
    <w:p w14:paraId="08AB19CF" w14:textId="73344B9B" w:rsidR="00D23A15" w:rsidRPr="00D23A15" w:rsidRDefault="00D23A15" w:rsidP="005A1831">
      <w:pPr>
        <w:pStyle w:val="2"/>
        <w:shd w:val="clear" w:color="auto" w:fill="FFFFFF"/>
        <w:spacing w:before="90" w:beforeAutospacing="0" w:after="3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D23A15">
        <w:rPr>
          <w:color w:val="000000"/>
          <w:sz w:val="28"/>
          <w:szCs w:val="28"/>
          <w:bdr w:val="none" w:sz="0" w:space="0" w:color="auto" w:frame="1"/>
        </w:rPr>
        <w:t>Информация</w:t>
      </w:r>
      <w:r w:rsidR="000E26D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23A15">
        <w:rPr>
          <w:color w:val="000000"/>
          <w:sz w:val="28"/>
          <w:szCs w:val="28"/>
          <w:bdr w:val="none" w:sz="0" w:space="0" w:color="auto" w:frame="1"/>
        </w:rPr>
        <w:t>для победителей республиканских конкурсов</w:t>
      </w:r>
    </w:p>
    <w:p w14:paraId="0B609989" w14:textId="77777777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3EED15F" w14:textId="24667E29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A1831" w:rsidRPr="00DD3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E2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5A1831" w:rsidRPr="00DD3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-го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6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Республиканского конкурса инновационных проектов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E241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DD3A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– конкурс) рассматриваются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инновационные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проекты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различных стадий реализации со стратегией коммерциализации, в том числе проекты – 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победители республиканских конкурсов, проводимых Министерством образования, Национальной академией наук Беларуси, общественным объединением «Белорусский республиканский союз молодежи» и другими заинтересованными организациям</w:t>
      </w:r>
      <w:r w:rsidR="005A18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</w:t>
      </w:r>
    </w:p>
    <w:p w14:paraId="4BE2F09E" w14:textId="7EE197B5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данной категории участников Положением о республиканском конкурсе инновационных проектов, утвержденным постановлением Совета Министров Республики Беларусь от 26 января 2010 г. №</w:t>
      </w:r>
      <w:r w:rsidR="00F145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98</w:t>
      </w:r>
      <w:r w:rsidR="00F145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1450B"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(далее – Положение)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предусмотрена возможность разработки бизнес-планов с целью их дальнейшего участия в конкурсе.</w:t>
      </w:r>
    </w:p>
    <w:p w14:paraId="5C35C5B2" w14:textId="77777777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Перечень победителей других республиканских конкурсов направляется в Белинфонд организациями, их проводившими.</w:t>
      </w:r>
    </w:p>
    <w:p w14:paraId="7A30EEEC" w14:textId="4318CDD1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Совет конкурса отбирает </w:t>
      </w:r>
      <w:r w:rsidR="001B5E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проектов-победителей других республиканских конкурсов </w:t>
      </w:r>
      <w:r w:rsidRPr="00CC0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более 20 проектов</w:t>
      </w:r>
      <w:r w:rsidR="001B5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B5E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разработки бизнес-планов инновационных проектов предоставляются денежные средства в размере до</w:t>
      </w:r>
      <w:r w:rsidR="00CC09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417B" w:rsidRPr="00E2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CC0987" w:rsidRPr="00E2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E2417B" w:rsidRPr="00E2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109</w:t>
      </w:r>
      <w:r w:rsidRPr="00E2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,00</w:t>
      </w:r>
      <w:r w:rsidRPr="00CC0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руб.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порядке и на условиях, определенных Положением и постановлением Государственного комитета по науке и технологиям Республики Беларусь от 13 августа 2014 г. №</w:t>
      </w:r>
      <w:r w:rsidR="00F145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</w:t>
      </w:r>
    </w:p>
    <w:p w14:paraId="424AD0CA" w14:textId="3C7844A5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включения указанных проектов-победителей в перечень проектов, претендующих на предоставление денежных средств для разработки бизнес-планов, заявителям проектов необходимо подтвердить свое намерение принять участие в конкурсе и пройти регистрацию на сайте конкурса </w:t>
      </w:r>
      <w:hyperlink r:id="rId7" w:history="1">
        <w:r w:rsidR="00CC0987" w:rsidRPr="009571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http://konkurs.</w:t>
        </w:r>
        <w:r w:rsidR="00CC0987" w:rsidRPr="009571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belinfund</w:t>
        </w:r>
        <w:r w:rsidR="00CC0987" w:rsidRPr="009571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.by</w:t>
        </w:r>
      </w:hyperlink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заполнив заявительные формы.</w:t>
      </w:r>
    </w:p>
    <w:p w14:paraId="4B38B55E" w14:textId="1756CDD1" w:rsid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регистрации проектов-победителей других республиканских конкурсов на официальном сайте конкурса, рабочая группа в установленном порядке вын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D23A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на рассмотрение и отбор советом конкурса указанных проектов для получения ими денежных средств для разработки бизнес-планов и дальнейшего участия в конкурсе.</w:t>
      </w:r>
    </w:p>
    <w:p w14:paraId="65787C5F" w14:textId="11872DCB" w:rsidR="00593264" w:rsidRPr="00D23A15" w:rsidRDefault="00593264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932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Перечень проектов-победителей других республиканских конкурсов просим направить в Белорусский инновационный фонд по электронной почте: </w:t>
      </w:r>
      <w:hyperlink r:id="rId8" w:history="1">
        <w:r w:rsidRPr="00593264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rkip@belinfund.by</w:t>
        </w:r>
      </w:hyperlink>
      <w:r w:rsidRPr="005932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срок </w:t>
      </w:r>
      <w:r w:rsidRPr="005932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до 1 </w:t>
      </w:r>
      <w:r w:rsidR="00E2417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мая</w:t>
      </w:r>
      <w:r w:rsidRPr="005932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E2417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5932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3D99E057" w14:textId="2F5F2B8C" w:rsidR="00D23A15" w:rsidRDefault="000E26D9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Дополнительную информацию можно получить по телефону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+375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17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270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84</w:t>
      </w:r>
      <w:r w:rsidR="00E65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по </w:t>
      </w:r>
      <w:r w:rsidRPr="007C4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e</w:t>
      </w:r>
      <w:r w:rsidRPr="001D72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7C4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rkip@</w:t>
      </w:r>
      <w:r w:rsidRPr="006459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belinfund.by</w:t>
      </w:r>
      <w:r w:rsidRPr="00E4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9171FAB" w14:textId="77777777" w:rsid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D23A15" w:rsidSect="002045B2">
      <w:headerReference w:type="first" r:id="rId9"/>
      <w:pgSz w:w="11906" w:h="16838"/>
      <w:pgMar w:top="567" w:right="567" w:bottom="567" w:left="170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1497" w14:textId="77777777" w:rsidR="00D01788" w:rsidRDefault="00D01788" w:rsidP="00E43BC2">
      <w:pPr>
        <w:spacing w:after="0" w:line="240" w:lineRule="auto"/>
      </w:pPr>
      <w:r>
        <w:separator/>
      </w:r>
    </w:p>
  </w:endnote>
  <w:endnote w:type="continuationSeparator" w:id="0">
    <w:p w14:paraId="51B3DECE" w14:textId="77777777" w:rsidR="00D01788" w:rsidRDefault="00D01788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A213" w14:textId="77777777" w:rsidR="00D01788" w:rsidRDefault="00D01788" w:rsidP="00E43BC2">
      <w:pPr>
        <w:spacing w:after="0" w:line="240" w:lineRule="auto"/>
      </w:pPr>
      <w:r>
        <w:separator/>
      </w:r>
    </w:p>
  </w:footnote>
  <w:footnote w:type="continuationSeparator" w:id="0">
    <w:p w14:paraId="13B77B98" w14:textId="77777777" w:rsidR="00D01788" w:rsidRDefault="00D01788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850F" w14:textId="275AC5FE" w:rsidR="00E43BC2" w:rsidRDefault="00E43BC2">
    <w:pPr>
      <w:pStyle w:val="a7"/>
    </w:pPr>
    <w:r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51FB">
      <w:rPr>
        <w:noProof/>
        <w:lang w:eastAsia="ru-RU"/>
      </w:rPr>
      <w:t xml:space="preserve">                            </w:t>
    </w:r>
    <w:r w:rsidR="000E26D9">
      <w:rPr>
        <w:noProof/>
        <w:lang w:eastAsia="ru-RU"/>
      </w:rPr>
      <w:t xml:space="preserve">                  </w:t>
    </w:r>
    <w:r>
      <w:rPr>
        <w:noProof/>
        <w:lang w:eastAsia="ru-RU"/>
      </w:rPr>
      <w:drawing>
        <wp:inline distT="0" distB="0" distL="0" distR="0" wp14:anchorId="15055139" wp14:editId="1D103665">
          <wp:extent cx="1419225" cy="608240"/>
          <wp:effectExtent l="0" t="0" r="0" b="190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6D9">
      <w:rPr>
        <w:noProof/>
        <w:lang w:eastAsia="ru-RU"/>
      </w:rPr>
      <w:t xml:space="preserve">                                                 </w:t>
    </w:r>
    <w:r w:rsidR="000E26D9">
      <w:rPr>
        <w:noProof/>
        <w:lang w:eastAsia="ru-RU"/>
      </w:rPr>
      <w:drawing>
        <wp:inline distT="0" distB="0" distL="0" distR="0" wp14:anchorId="08894F33" wp14:editId="16B012CC">
          <wp:extent cx="819150" cy="720852"/>
          <wp:effectExtent l="0" t="0" r="0" b="3175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 БИФ (белорусский язык)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28" t="8646" r="12058" b="15226"/>
                  <a:stretch/>
                </pic:blipFill>
                <pic:spPr bwMode="auto">
                  <a:xfrm>
                    <a:off x="0" y="0"/>
                    <a:ext cx="830451" cy="730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886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31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EF"/>
    <w:rsid w:val="0003443B"/>
    <w:rsid w:val="000E26D9"/>
    <w:rsid w:val="001113A0"/>
    <w:rsid w:val="001438FD"/>
    <w:rsid w:val="001B5E4D"/>
    <w:rsid w:val="002045B2"/>
    <w:rsid w:val="002409D1"/>
    <w:rsid w:val="002462F1"/>
    <w:rsid w:val="002C4EDA"/>
    <w:rsid w:val="002F4C26"/>
    <w:rsid w:val="0030763C"/>
    <w:rsid w:val="003A06C9"/>
    <w:rsid w:val="003D6C0B"/>
    <w:rsid w:val="004244B2"/>
    <w:rsid w:val="00447F6E"/>
    <w:rsid w:val="00462BD6"/>
    <w:rsid w:val="00465EA7"/>
    <w:rsid w:val="004A7150"/>
    <w:rsid w:val="00583820"/>
    <w:rsid w:val="00585809"/>
    <w:rsid w:val="00593264"/>
    <w:rsid w:val="005A1831"/>
    <w:rsid w:val="005D3742"/>
    <w:rsid w:val="006160FF"/>
    <w:rsid w:val="0068386B"/>
    <w:rsid w:val="006C188D"/>
    <w:rsid w:val="00767519"/>
    <w:rsid w:val="007A0CBA"/>
    <w:rsid w:val="007B1416"/>
    <w:rsid w:val="008075E9"/>
    <w:rsid w:val="008D3B86"/>
    <w:rsid w:val="0092144C"/>
    <w:rsid w:val="009344EF"/>
    <w:rsid w:val="009466A7"/>
    <w:rsid w:val="00951F15"/>
    <w:rsid w:val="009741A2"/>
    <w:rsid w:val="00991D13"/>
    <w:rsid w:val="00997CD0"/>
    <w:rsid w:val="00A05662"/>
    <w:rsid w:val="00B8203B"/>
    <w:rsid w:val="00B91B77"/>
    <w:rsid w:val="00B92EDB"/>
    <w:rsid w:val="00BA1FA9"/>
    <w:rsid w:val="00BA4E20"/>
    <w:rsid w:val="00C77316"/>
    <w:rsid w:val="00C81BBD"/>
    <w:rsid w:val="00C952F8"/>
    <w:rsid w:val="00CB0464"/>
    <w:rsid w:val="00CC0987"/>
    <w:rsid w:val="00D01788"/>
    <w:rsid w:val="00D23A15"/>
    <w:rsid w:val="00DD3AE8"/>
    <w:rsid w:val="00DF36C4"/>
    <w:rsid w:val="00E2417B"/>
    <w:rsid w:val="00E270A0"/>
    <w:rsid w:val="00E33204"/>
    <w:rsid w:val="00E40D22"/>
    <w:rsid w:val="00E43BC2"/>
    <w:rsid w:val="00E651FB"/>
    <w:rsid w:val="00E65ACE"/>
    <w:rsid w:val="00F1450B"/>
    <w:rsid w:val="00F71EC0"/>
    <w:rsid w:val="00FB0AAC"/>
    <w:rsid w:val="00FC6B7C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9B774"/>
  <w15:docId w15:val="{490711EB-D8D2-4E0B-9FC1-9632529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  <w:style w:type="character" w:customStyle="1" w:styleId="1">
    <w:name w:val="Неразрешенное упоминание1"/>
    <w:basedOn w:val="a0"/>
    <w:uiPriority w:val="99"/>
    <w:semiHidden/>
    <w:unhideWhenUsed/>
    <w:rsid w:val="00D23A1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07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7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p@belinfund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belinfun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2023-04-06T09:58:00Z</cp:lastPrinted>
  <dcterms:created xsi:type="dcterms:W3CDTF">2023-04-06T09:58:00Z</dcterms:created>
  <dcterms:modified xsi:type="dcterms:W3CDTF">2023-04-06T09:58:00Z</dcterms:modified>
</cp:coreProperties>
</file>